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A7A9A" w14:textId="44279AB5" w:rsidR="004B6F96" w:rsidRPr="00A37C25" w:rsidRDefault="004B6F96" w:rsidP="00A37C25">
      <w:pPr>
        <w:jc w:val="both"/>
        <w:rPr>
          <w:rFonts w:ascii="Dagny OT" w:eastAsia="Times New Roman" w:hAnsi="Dagny OT" w:cs="Arial"/>
          <w:b/>
          <w:bCs/>
          <w:color w:val="1D1C1D"/>
          <w:sz w:val="23"/>
          <w:szCs w:val="23"/>
          <w:shd w:val="clear" w:color="auto" w:fill="F8F8F8"/>
          <w:lang w:val="en-CA"/>
        </w:rPr>
      </w:pPr>
      <w:r w:rsidRPr="00A37C25">
        <w:rPr>
          <w:rFonts w:ascii="Dagny OT" w:eastAsia="Times New Roman" w:hAnsi="Dagny OT" w:cs="Arial"/>
          <w:b/>
          <w:bCs/>
          <w:color w:val="1D1C1D"/>
          <w:sz w:val="23"/>
          <w:szCs w:val="23"/>
          <w:shd w:val="clear" w:color="auto" w:fill="F8F8F8"/>
          <w:lang w:val="en-CA"/>
        </w:rPr>
        <w:t>Bios</w:t>
      </w:r>
    </w:p>
    <w:p w14:paraId="7792C55C" w14:textId="08E8BBB5" w:rsidR="004B6F96" w:rsidRPr="00A37C25" w:rsidRDefault="004B6F96" w:rsidP="00A37C25">
      <w:pPr>
        <w:jc w:val="both"/>
        <w:rPr>
          <w:rFonts w:ascii="Dagny OT" w:eastAsia="Times New Roman" w:hAnsi="Dagny OT" w:cs="Arial"/>
          <w:color w:val="1D1C1D"/>
          <w:sz w:val="23"/>
          <w:szCs w:val="23"/>
          <w:shd w:val="clear" w:color="auto" w:fill="F8F8F8"/>
          <w:lang w:val="en-CA"/>
        </w:rPr>
      </w:pPr>
    </w:p>
    <w:p w14:paraId="6375D735" w14:textId="5D3AF528" w:rsidR="004B6F96" w:rsidRPr="00A37C25" w:rsidRDefault="004B6F96" w:rsidP="00A37C25">
      <w:pPr>
        <w:jc w:val="both"/>
        <w:rPr>
          <w:rFonts w:ascii="Dagny OT" w:eastAsia="Times New Roman" w:hAnsi="Dagny OT" w:cs="Arial"/>
          <w:color w:val="1D1C1D"/>
          <w:sz w:val="23"/>
          <w:szCs w:val="23"/>
          <w:shd w:val="clear" w:color="auto" w:fill="F8F8F8"/>
          <w:lang w:val="en-CA"/>
        </w:rPr>
      </w:pPr>
      <w:r w:rsidRPr="004B6F96">
        <w:rPr>
          <w:rFonts w:ascii="Dagny OT" w:eastAsia="Times New Roman" w:hAnsi="Dagny OT" w:cs="Arial"/>
          <w:color w:val="1D1C1D"/>
          <w:sz w:val="23"/>
          <w:szCs w:val="23"/>
          <w:shd w:val="clear" w:color="auto" w:fill="F8F8F8"/>
          <w:lang w:val="en-CA"/>
        </w:rPr>
        <w:t xml:space="preserve">Here are examples of bios that I </w:t>
      </w:r>
      <w:r w:rsidRPr="00A37C25">
        <w:rPr>
          <w:rFonts w:ascii="Dagny OT" w:eastAsia="Times New Roman" w:hAnsi="Dagny OT" w:cs="Arial"/>
          <w:color w:val="1D1C1D"/>
          <w:sz w:val="23"/>
          <w:szCs w:val="23"/>
          <w:shd w:val="clear" w:color="auto" w:fill="F8F8F8"/>
          <w:lang w:val="en-CA"/>
        </w:rPr>
        <w:t xml:space="preserve">am using </w:t>
      </w:r>
      <w:r w:rsidRPr="004B6F96">
        <w:rPr>
          <w:rFonts w:ascii="Dagny OT" w:eastAsia="Times New Roman" w:hAnsi="Dagny OT" w:cs="Arial"/>
          <w:color w:val="1D1C1D"/>
          <w:sz w:val="23"/>
          <w:szCs w:val="23"/>
          <w:shd w:val="clear" w:color="auto" w:fill="F8F8F8"/>
          <w:lang w:val="en-CA"/>
        </w:rPr>
        <w:t xml:space="preserve">for </w:t>
      </w:r>
      <w:r w:rsidRPr="00A37C25">
        <w:rPr>
          <w:rFonts w:ascii="Dagny OT" w:eastAsia="Times New Roman" w:hAnsi="Dagny OT" w:cs="Arial"/>
          <w:color w:val="1D1C1D"/>
          <w:sz w:val="23"/>
          <w:szCs w:val="23"/>
          <w:shd w:val="clear" w:color="auto" w:fill="F8F8F8"/>
          <w:lang w:val="en-CA"/>
        </w:rPr>
        <w:t>Twitter, for the Data Action Lab blog, and for</w:t>
      </w:r>
      <w:r w:rsidRPr="004B6F96">
        <w:rPr>
          <w:rFonts w:ascii="Dagny OT" w:eastAsia="Times New Roman" w:hAnsi="Dagny OT" w:cs="Arial"/>
          <w:color w:val="1D1C1D"/>
          <w:sz w:val="23"/>
          <w:szCs w:val="23"/>
          <w:shd w:val="clear" w:color="auto" w:fill="F8F8F8"/>
          <w:lang w:val="en-CA"/>
        </w:rPr>
        <w:t xml:space="preserve"> formal proposal</w:t>
      </w:r>
      <w:r w:rsidRPr="00A37C25">
        <w:rPr>
          <w:rFonts w:ascii="Dagny OT" w:eastAsia="Times New Roman" w:hAnsi="Dagny OT" w:cs="Arial"/>
          <w:color w:val="1D1C1D"/>
          <w:sz w:val="23"/>
          <w:szCs w:val="23"/>
          <w:shd w:val="clear" w:color="auto" w:fill="F8F8F8"/>
          <w:lang w:val="en-CA"/>
        </w:rPr>
        <w:t>s</w:t>
      </w:r>
    </w:p>
    <w:p w14:paraId="16EFB795" w14:textId="77777777" w:rsidR="004B6F96" w:rsidRPr="00A37C25" w:rsidRDefault="004B6F96" w:rsidP="00A37C25">
      <w:pPr>
        <w:jc w:val="both"/>
        <w:rPr>
          <w:rFonts w:ascii="Dagny OT" w:eastAsia="Times New Roman" w:hAnsi="Dagny OT" w:cs="Arial"/>
          <w:color w:val="1D1C1D"/>
          <w:sz w:val="23"/>
          <w:szCs w:val="23"/>
          <w:shd w:val="clear" w:color="auto" w:fill="F8F8F8"/>
          <w:lang w:val="en-CA"/>
        </w:rPr>
      </w:pPr>
      <w:r w:rsidRPr="00A37C25">
        <w:rPr>
          <w:rFonts w:ascii="Dagny OT" w:eastAsia="Times New Roman" w:hAnsi="Dagny OT" w:cs="Arial"/>
          <w:color w:val="1D1C1D"/>
          <w:sz w:val="23"/>
          <w:szCs w:val="23"/>
          <w:shd w:val="clear" w:color="auto" w:fill="F8F8F8"/>
          <w:lang w:val="en-CA"/>
        </w:rPr>
        <w:t>____________________________</w:t>
      </w:r>
    </w:p>
    <w:p w14:paraId="39DBE463" w14:textId="43D5702C" w:rsidR="004B6F96" w:rsidRPr="00A37C25" w:rsidRDefault="004B6F96" w:rsidP="00A37C25">
      <w:pPr>
        <w:jc w:val="both"/>
        <w:rPr>
          <w:rFonts w:ascii="Dagny OT" w:eastAsia="Times New Roman" w:hAnsi="Dagny OT" w:cs="Arial"/>
          <w:color w:val="1D1C1D"/>
          <w:sz w:val="23"/>
          <w:szCs w:val="23"/>
          <w:shd w:val="clear" w:color="auto" w:fill="F8F8F8"/>
          <w:lang w:val="en-CA"/>
        </w:rPr>
      </w:pPr>
    </w:p>
    <w:p w14:paraId="2AC73EAD" w14:textId="77777777" w:rsidR="00A37C25" w:rsidRPr="00A37C25" w:rsidRDefault="00A37C25" w:rsidP="00A37C25">
      <w:pPr>
        <w:jc w:val="both"/>
        <w:rPr>
          <w:rFonts w:ascii="Dagny OT" w:eastAsia="Times New Roman" w:hAnsi="Dagny OT" w:cs="Arial"/>
          <w:b/>
          <w:bCs/>
          <w:color w:val="1D1C1D"/>
          <w:sz w:val="23"/>
          <w:szCs w:val="23"/>
          <w:shd w:val="clear" w:color="auto" w:fill="F8F8F8"/>
          <w:lang w:val="en-CA"/>
        </w:rPr>
      </w:pPr>
      <w:r w:rsidRPr="00A37C25">
        <w:rPr>
          <w:rFonts w:ascii="Dagny OT" w:eastAsia="Times New Roman" w:hAnsi="Dagny OT" w:cs="Arial"/>
          <w:b/>
          <w:bCs/>
          <w:color w:val="1D1C1D"/>
          <w:sz w:val="23"/>
          <w:szCs w:val="23"/>
          <w:shd w:val="clear" w:color="auto" w:fill="F8F8F8"/>
          <w:lang w:val="en-CA"/>
        </w:rPr>
        <w:t>Twitter Bio</w:t>
      </w:r>
    </w:p>
    <w:p w14:paraId="6E3D2963" w14:textId="2132893A" w:rsidR="004B6F96" w:rsidRPr="00A37C25" w:rsidRDefault="004B6F96" w:rsidP="00A37C25">
      <w:pPr>
        <w:jc w:val="both"/>
        <w:rPr>
          <w:rFonts w:ascii="Dagny OT" w:eastAsia="Times New Roman" w:hAnsi="Dagny OT" w:cs="Arial"/>
          <w:color w:val="1D1C1D"/>
          <w:sz w:val="23"/>
          <w:szCs w:val="23"/>
          <w:shd w:val="clear" w:color="auto" w:fill="F8F8F8"/>
          <w:lang w:val="en-CA"/>
        </w:rPr>
      </w:pPr>
      <w:r w:rsidRPr="00A37C25">
        <w:rPr>
          <w:rFonts w:ascii="Dagny OT" w:eastAsia="Times New Roman" w:hAnsi="Dagny OT" w:cs="Arial"/>
          <w:b/>
          <w:bCs/>
          <w:color w:val="1D1C1D"/>
          <w:sz w:val="23"/>
          <w:szCs w:val="23"/>
          <w:shd w:val="clear" w:color="auto" w:fill="F8F8F8"/>
          <w:lang w:val="en-CA"/>
        </w:rPr>
        <w:t>Objective:</w:t>
      </w:r>
      <w:r w:rsidRPr="00A37C25">
        <w:rPr>
          <w:rFonts w:ascii="Dagny OT" w:eastAsia="Times New Roman" w:hAnsi="Dagny OT" w:cs="Arial"/>
          <w:color w:val="1D1C1D"/>
          <w:sz w:val="23"/>
          <w:szCs w:val="23"/>
          <w:shd w:val="clear" w:color="auto" w:fill="F8F8F8"/>
          <w:lang w:val="en-CA"/>
        </w:rPr>
        <w:t xml:space="preserve"> to have a presence on the </w:t>
      </w:r>
      <w:r w:rsidR="00A37C25" w:rsidRPr="00A37C25">
        <w:rPr>
          <w:rFonts w:ascii="Dagny OT" w:eastAsia="Times New Roman" w:hAnsi="Dagny OT" w:cs="Arial"/>
          <w:color w:val="1D1C1D"/>
          <w:sz w:val="23"/>
          <w:szCs w:val="23"/>
          <w:shd w:val="clear" w:color="auto" w:fill="F8F8F8"/>
          <w:lang w:val="en-CA"/>
        </w:rPr>
        <w:t xml:space="preserve">Twitter </w:t>
      </w:r>
      <w:r w:rsidRPr="00A37C25">
        <w:rPr>
          <w:rFonts w:ascii="Dagny OT" w:eastAsia="Times New Roman" w:hAnsi="Dagny OT" w:cs="Arial"/>
          <w:color w:val="1D1C1D"/>
          <w:sz w:val="23"/>
          <w:szCs w:val="23"/>
          <w:shd w:val="clear" w:color="auto" w:fill="F8F8F8"/>
          <w:lang w:val="en-CA"/>
        </w:rPr>
        <w:t>platform.</w:t>
      </w:r>
    </w:p>
    <w:p w14:paraId="0BB86D96" w14:textId="77777777" w:rsidR="004B6F96" w:rsidRPr="00A37C25" w:rsidRDefault="004B6F96" w:rsidP="00A37C25">
      <w:pPr>
        <w:jc w:val="both"/>
        <w:rPr>
          <w:rFonts w:ascii="Dagny OT" w:eastAsia="Times New Roman" w:hAnsi="Dagny OT" w:cs="Arial"/>
          <w:color w:val="1D1C1D"/>
          <w:sz w:val="23"/>
          <w:szCs w:val="23"/>
          <w:shd w:val="clear" w:color="auto" w:fill="F8F8F8"/>
          <w:lang w:val="en-CA"/>
        </w:rPr>
      </w:pPr>
    </w:p>
    <w:tbl>
      <w:tblPr>
        <w:tblStyle w:val="TableGrid"/>
        <w:tblW w:w="0" w:type="auto"/>
        <w:tblLook w:val="04A0" w:firstRow="1" w:lastRow="0" w:firstColumn="1" w:lastColumn="0" w:noHBand="0" w:noVBand="1"/>
      </w:tblPr>
      <w:tblGrid>
        <w:gridCol w:w="1809"/>
        <w:gridCol w:w="5468"/>
      </w:tblGrid>
      <w:tr w:rsidR="004B6F96" w:rsidRPr="00A37C25" w14:paraId="3579C525" w14:textId="77777777" w:rsidTr="004B6F96">
        <w:tc>
          <w:tcPr>
            <w:tcW w:w="906" w:type="dxa"/>
          </w:tcPr>
          <w:p w14:paraId="1FDE7486" w14:textId="77777777" w:rsidR="004B6F96" w:rsidRPr="00A37C25" w:rsidRDefault="004B6F96" w:rsidP="00A37C25">
            <w:pPr>
              <w:jc w:val="both"/>
              <w:rPr>
                <w:rFonts w:ascii="Dagny OT" w:eastAsia="Times New Roman" w:hAnsi="Dagny OT" w:cs="Arial"/>
                <w:b/>
                <w:bCs/>
                <w:color w:val="1D1C1D"/>
                <w:sz w:val="23"/>
                <w:szCs w:val="23"/>
                <w:shd w:val="clear" w:color="auto" w:fill="F8F8F8"/>
                <w:lang w:val="en-CA"/>
              </w:rPr>
            </w:pPr>
            <w:r w:rsidRPr="00A37C25">
              <w:rPr>
                <w:rFonts w:ascii="Dagny OT" w:eastAsia="Times New Roman" w:hAnsi="Dagny OT" w:cs="Arial"/>
                <w:b/>
                <w:bCs/>
                <w:color w:val="1D1C1D"/>
                <w:sz w:val="23"/>
                <w:szCs w:val="23"/>
                <w:shd w:val="clear" w:color="auto" w:fill="F8F8F8"/>
                <w:lang w:val="en-CA"/>
              </w:rPr>
              <w:t>Twitter</w:t>
            </w:r>
          </w:p>
          <w:p w14:paraId="658D9F40" w14:textId="6D7D0057" w:rsidR="00A37C25" w:rsidRPr="00A37C25" w:rsidRDefault="00A37C25" w:rsidP="00A37C25">
            <w:pPr>
              <w:jc w:val="both"/>
              <w:rPr>
                <w:rFonts w:ascii="Dagny OT" w:eastAsia="Times New Roman" w:hAnsi="Dagny OT" w:cs="Arial"/>
                <w:color w:val="1D1C1D"/>
                <w:sz w:val="23"/>
                <w:szCs w:val="23"/>
                <w:shd w:val="clear" w:color="auto" w:fill="F8F8F8"/>
                <w:lang w:val="en-CA"/>
              </w:rPr>
            </w:pPr>
            <w:r w:rsidRPr="00A37C25">
              <w:rPr>
                <w:rFonts w:ascii="Dagny OT" w:eastAsia="Times New Roman" w:hAnsi="Dagny OT" w:cs="Arial"/>
                <w:color w:val="1D1C1D"/>
                <w:sz w:val="23"/>
                <w:szCs w:val="23"/>
                <w:shd w:val="clear" w:color="auto" w:fill="F8F8F8"/>
                <w:lang w:val="en-CA"/>
              </w:rPr>
              <w:t>@idlewyld_IACS</w:t>
            </w:r>
          </w:p>
        </w:tc>
        <w:tc>
          <w:tcPr>
            <w:tcW w:w="5468" w:type="dxa"/>
          </w:tcPr>
          <w:p w14:paraId="05234673" w14:textId="1DECAC03" w:rsidR="004B6F96" w:rsidRPr="00A37C25" w:rsidRDefault="004B6F96" w:rsidP="00A37C25">
            <w:pPr>
              <w:jc w:val="both"/>
              <w:rPr>
                <w:rFonts w:ascii="Dagny OT" w:eastAsia="Times New Roman" w:hAnsi="Dagny OT" w:cs="Arial"/>
                <w:color w:val="1D1C1D"/>
                <w:sz w:val="23"/>
                <w:szCs w:val="23"/>
                <w:shd w:val="clear" w:color="auto" w:fill="F8F8F8"/>
                <w:lang w:val="en-CA"/>
              </w:rPr>
            </w:pPr>
            <w:r w:rsidRPr="00A37C25">
              <w:rPr>
                <w:rFonts w:ascii="Dagny OT" w:eastAsia="Times New Roman" w:hAnsi="Dagny OT" w:cs="Arial"/>
                <w:noProof/>
                <w:color w:val="1D1C1D"/>
                <w:sz w:val="23"/>
                <w:szCs w:val="23"/>
                <w:shd w:val="clear" w:color="auto" w:fill="F8F8F8"/>
                <w:lang w:val="en-CA"/>
              </w:rPr>
              <w:drawing>
                <wp:inline distT="0" distB="0" distL="0" distR="0" wp14:anchorId="1B8FC1BD" wp14:editId="010D37AF">
                  <wp:extent cx="3334026" cy="2582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23 at 6.19.17 PM.png"/>
                          <pic:cNvPicPr/>
                        </pic:nvPicPr>
                        <pic:blipFill>
                          <a:blip r:embed="rId4">
                            <a:extLst>
                              <a:ext uri="{28A0092B-C50C-407E-A947-70E740481C1C}">
                                <a14:useLocalDpi xmlns:a14="http://schemas.microsoft.com/office/drawing/2010/main" val="0"/>
                              </a:ext>
                            </a:extLst>
                          </a:blip>
                          <a:stretch>
                            <a:fillRect/>
                          </a:stretch>
                        </pic:blipFill>
                        <pic:spPr>
                          <a:xfrm>
                            <a:off x="0" y="0"/>
                            <a:ext cx="3399350" cy="2633552"/>
                          </a:xfrm>
                          <a:prstGeom prst="rect">
                            <a:avLst/>
                          </a:prstGeom>
                        </pic:spPr>
                      </pic:pic>
                    </a:graphicData>
                  </a:graphic>
                </wp:inline>
              </w:drawing>
            </w:r>
          </w:p>
        </w:tc>
      </w:tr>
    </w:tbl>
    <w:p w14:paraId="26523EA6" w14:textId="77777777" w:rsidR="004B6F96" w:rsidRPr="00A37C25" w:rsidRDefault="004B6F96" w:rsidP="00A37C25">
      <w:pPr>
        <w:jc w:val="both"/>
        <w:rPr>
          <w:rFonts w:ascii="Dagny OT" w:eastAsia="Times New Roman" w:hAnsi="Dagny OT" w:cs="Arial"/>
          <w:color w:val="1D1C1D"/>
          <w:sz w:val="23"/>
          <w:szCs w:val="23"/>
          <w:shd w:val="clear" w:color="auto" w:fill="F8F8F8"/>
          <w:lang w:val="en-CA"/>
        </w:rPr>
      </w:pPr>
    </w:p>
    <w:p w14:paraId="613DD463" w14:textId="7BDBA83C" w:rsidR="004B6F96" w:rsidRPr="00A37C25" w:rsidRDefault="004B6F96" w:rsidP="00A37C25">
      <w:pPr>
        <w:jc w:val="both"/>
        <w:rPr>
          <w:rFonts w:ascii="Dagny OT" w:eastAsia="Times New Roman" w:hAnsi="Dagny OT" w:cs="Arial"/>
          <w:color w:val="1D1C1D"/>
          <w:sz w:val="23"/>
          <w:szCs w:val="23"/>
          <w:shd w:val="clear" w:color="auto" w:fill="F8F8F8"/>
          <w:lang w:val="en-CA"/>
        </w:rPr>
      </w:pPr>
      <w:r w:rsidRPr="00A37C25">
        <w:rPr>
          <w:rFonts w:ascii="Dagny OT" w:eastAsia="Times New Roman" w:hAnsi="Dagny OT" w:cs="Arial"/>
          <w:color w:val="1D1C1D"/>
          <w:sz w:val="23"/>
          <w:szCs w:val="23"/>
          <w:shd w:val="clear" w:color="auto" w:fill="F8F8F8"/>
          <w:lang w:val="en-CA"/>
        </w:rPr>
        <w:t xml:space="preserve">Not exactly influencer material, I’ll admit. </w:t>
      </w:r>
    </w:p>
    <w:p w14:paraId="050F2FE3" w14:textId="5D27978F" w:rsidR="004B6F96" w:rsidRPr="00A37C25" w:rsidRDefault="004B6F96" w:rsidP="00A37C25">
      <w:pPr>
        <w:jc w:val="both"/>
        <w:rPr>
          <w:rFonts w:ascii="Dagny OT" w:eastAsia="Times New Roman" w:hAnsi="Dagny OT" w:cs="Arial"/>
          <w:color w:val="1D1C1D"/>
          <w:sz w:val="23"/>
          <w:szCs w:val="23"/>
          <w:shd w:val="clear" w:color="auto" w:fill="F8F8F8"/>
          <w:lang w:val="en-CA"/>
        </w:rPr>
      </w:pPr>
      <w:r w:rsidRPr="00A37C25">
        <w:rPr>
          <w:rFonts w:ascii="Dagny OT" w:eastAsia="Times New Roman" w:hAnsi="Dagny OT" w:cs="Arial"/>
          <w:color w:val="1D1C1D"/>
          <w:sz w:val="23"/>
          <w:szCs w:val="23"/>
          <w:shd w:val="clear" w:color="auto" w:fill="F8F8F8"/>
          <w:lang w:val="en-CA"/>
        </w:rPr>
        <w:t>____________________________</w:t>
      </w:r>
    </w:p>
    <w:p w14:paraId="1CD349ED" w14:textId="77777777" w:rsidR="004B6F96" w:rsidRPr="00A37C25" w:rsidRDefault="004B6F96" w:rsidP="00A37C25">
      <w:pPr>
        <w:jc w:val="both"/>
        <w:rPr>
          <w:rFonts w:ascii="Dagny OT" w:eastAsia="Times New Roman" w:hAnsi="Dagny OT" w:cs="Arial"/>
          <w:color w:val="1D1C1D"/>
          <w:sz w:val="23"/>
          <w:szCs w:val="23"/>
          <w:shd w:val="clear" w:color="auto" w:fill="F8F8F8"/>
          <w:lang w:val="en-CA"/>
        </w:rPr>
      </w:pPr>
    </w:p>
    <w:p w14:paraId="2B5D88B7" w14:textId="7367BD7D" w:rsidR="00A37C25" w:rsidRPr="00A37C25" w:rsidRDefault="00A37C25" w:rsidP="00A37C25">
      <w:pPr>
        <w:jc w:val="both"/>
        <w:rPr>
          <w:rFonts w:ascii="Dagny OT" w:eastAsia="Times New Roman" w:hAnsi="Dagny OT" w:cs="Arial"/>
          <w:b/>
          <w:bCs/>
          <w:color w:val="1D1C1D"/>
          <w:sz w:val="23"/>
          <w:szCs w:val="23"/>
          <w:shd w:val="clear" w:color="auto" w:fill="F8F8F8"/>
          <w:lang w:val="en-CA"/>
        </w:rPr>
      </w:pPr>
      <w:r w:rsidRPr="00A37C25">
        <w:rPr>
          <w:rFonts w:ascii="Dagny OT" w:eastAsia="Times New Roman" w:hAnsi="Dagny OT" w:cs="Arial"/>
          <w:b/>
          <w:bCs/>
          <w:color w:val="1D1C1D"/>
          <w:sz w:val="23"/>
          <w:szCs w:val="23"/>
          <w:shd w:val="clear" w:color="auto" w:fill="F8F8F8"/>
          <w:lang w:val="en-CA"/>
        </w:rPr>
        <w:t xml:space="preserve">Online Persona </w:t>
      </w:r>
    </w:p>
    <w:p w14:paraId="5C798CEE" w14:textId="039FFA9A" w:rsidR="004B6F96" w:rsidRPr="004B6F96" w:rsidRDefault="004B6F96" w:rsidP="00A37C25">
      <w:pPr>
        <w:jc w:val="both"/>
        <w:rPr>
          <w:rFonts w:ascii="Dagny OT" w:eastAsia="Times New Roman" w:hAnsi="Dagny OT" w:cs="Times New Roman"/>
          <w:lang w:val="en-CA"/>
        </w:rPr>
      </w:pPr>
      <w:r w:rsidRPr="004B6F96">
        <w:rPr>
          <w:rFonts w:ascii="Dagny OT" w:eastAsia="Times New Roman" w:hAnsi="Dagny OT" w:cs="Arial"/>
          <w:b/>
          <w:bCs/>
          <w:color w:val="1D1C1D"/>
          <w:sz w:val="23"/>
          <w:szCs w:val="23"/>
          <w:shd w:val="clear" w:color="auto" w:fill="F8F8F8"/>
          <w:lang w:val="en-CA"/>
        </w:rPr>
        <w:t>Objectives:</w:t>
      </w:r>
      <w:r w:rsidRPr="00A37C25">
        <w:rPr>
          <w:rFonts w:ascii="Dagny OT" w:eastAsia="Times New Roman" w:hAnsi="Dagny OT" w:cs="Arial"/>
          <w:color w:val="1D1C1D"/>
          <w:sz w:val="23"/>
          <w:szCs w:val="23"/>
          <w:shd w:val="clear" w:color="auto" w:fill="F8F8F8"/>
          <w:lang w:val="en-CA"/>
        </w:rPr>
        <w:t xml:space="preserve"> </w:t>
      </w:r>
      <w:r w:rsidRPr="004B6F96">
        <w:rPr>
          <w:rFonts w:ascii="Dagny OT" w:eastAsia="Times New Roman" w:hAnsi="Dagny OT" w:cs="Arial"/>
          <w:color w:val="1D1C1D"/>
          <w:sz w:val="23"/>
          <w:szCs w:val="23"/>
          <w:shd w:val="clear" w:color="auto" w:fill="F8F8F8"/>
          <w:lang w:val="en-CA"/>
        </w:rPr>
        <w:t>I have been told that too many credentials can sometimes be </w:t>
      </w:r>
      <w:r w:rsidRPr="004B6F96">
        <w:rPr>
          <w:rFonts w:ascii="Dagny OT" w:eastAsia="Times New Roman" w:hAnsi="Dagny OT" w:cs="Arial"/>
          <w:b/>
          <w:bCs/>
          <w:color w:val="1D1C1D"/>
          <w:sz w:val="23"/>
          <w:szCs w:val="23"/>
          <w:shd w:val="clear" w:color="auto" w:fill="F8F8F8"/>
          <w:lang w:val="en-CA"/>
        </w:rPr>
        <w:t>intimidating</w:t>
      </w:r>
      <w:r w:rsidRPr="004B6F96">
        <w:rPr>
          <w:rFonts w:ascii="Dagny OT" w:eastAsia="Times New Roman" w:hAnsi="Dagny OT" w:cs="Arial"/>
          <w:color w:val="1D1C1D"/>
          <w:sz w:val="23"/>
          <w:szCs w:val="23"/>
          <w:shd w:val="clear" w:color="auto" w:fill="F8F8F8"/>
          <w:lang w:val="en-CA"/>
        </w:rPr>
        <w:t> for potential clients. I’m of two minds about this. One the one hand, we should not have to “dumb ourselves” down to appeal to clients; on the other</w:t>
      </w:r>
      <w:r w:rsidRPr="00A37C25">
        <w:rPr>
          <w:rFonts w:ascii="Dagny OT" w:eastAsia="Times New Roman" w:hAnsi="Dagny OT" w:cs="Arial"/>
          <w:color w:val="1D1C1D"/>
          <w:sz w:val="23"/>
          <w:szCs w:val="23"/>
          <w:shd w:val="clear" w:color="auto" w:fill="F8F8F8"/>
          <w:lang w:val="en-CA"/>
        </w:rPr>
        <w:t xml:space="preserve"> hand</w:t>
      </w:r>
      <w:r w:rsidRPr="004B6F96">
        <w:rPr>
          <w:rFonts w:ascii="Dagny OT" w:eastAsia="Times New Roman" w:hAnsi="Dagny OT" w:cs="Arial"/>
          <w:color w:val="1D1C1D"/>
          <w:sz w:val="23"/>
          <w:szCs w:val="23"/>
          <w:shd w:val="clear" w:color="auto" w:fill="F8F8F8"/>
          <w:lang w:val="en-CA"/>
        </w:rPr>
        <w:t xml:space="preserve">, a profile that is overly academic and/or serious might make us appear distant and unavailable in the eyes of clients. If the goal is to try to appeal to a more general audience (typically </w:t>
      </w:r>
      <w:r w:rsidRPr="00A37C25">
        <w:rPr>
          <w:rFonts w:ascii="Dagny OT" w:eastAsia="Times New Roman" w:hAnsi="Dagny OT" w:cs="Arial"/>
          <w:color w:val="1D1C1D"/>
          <w:sz w:val="23"/>
          <w:szCs w:val="23"/>
          <w:shd w:val="clear" w:color="auto" w:fill="F8F8F8"/>
          <w:lang w:val="en-CA"/>
        </w:rPr>
        <w:t>the case in</w:t>
      </w:r>
      <w:r w:rsidRPr="004B6F96">
        <w:rPr>
          <w:rFonts w:ascii="Dagny OT" w:eastAsia="Times New Roman" w:hAnsi="Dagny OT" w:cs="Arial"/>
          <w:color w:val="1D1C1D"/>
          <w:sz w:val="23"/>
          <w:szCs w:val="23"/>
          <w:shd w:val="clear" w:color="auto" w:fill="F8F8F8"/>
          <w:lang w:val="en-CA"/>
        </w:rPr>
        <w:t xml:space="preserve"> an online situation), something like the following might be appropriate:</w:t>
      </w:r>
    </w:p>
    <w:p w14:paraId="67B66CD1" w14:textId="77777777" w:rsidR="004B6F96" w:rsidRPr="00A37C25" w:rsidRDefault="004B6F96" w:rsidP="00A37C25">
      <w:pPr>
        <w:jc w:val="both"/>
        <w:rPr>
          <w:rFonts w:ascii="Dagny OT" w:eastAsia="Times New Roman" w:hAnsi="Dagny OT" w:cs="Arial"/>
          <w:color w:val="1D1C1D"/>
          <w:sz w:val="23"/>
          <w:szCs w:val="23"/>
          <w:shd w:val="clear" w:color="auto" w:fill="F8F8F8"/>
          <w:lang w:val="en-CA"/>
        </w:rPr>
      </w:pPr>
    </w:p>
    <w:p w14:paraId="35C70DDE" w14:textId="77777777" w:rsidR="004B6F96" w:rsidRPr="00A37C25" w:rsidRDefault="004B6F96" w:rsidP="00A37C25">
      <w:pPr>
        <w:jc w:val="both"/>
        <w:rPr>
          <w:rFonts w:ascii="Dagny OT" w:eastAsia="Times New Roman" w:hAnsi="Dagny OT" w:cs="Arial"/>
          <w:color w:val="1D1C1D"/>
          <w:sz w:val="23"/>
          <w:szCs w:val="23"/>
          <w:shd w:val="clear" w:color="auto" w:fill="F8F8F8"/>
          <w:lang w:val="en-CA"/>
        </w:rPr>
      </w:pPr>
    </w:p>
    <w:tbl>
      <w:tblPr>
        <w:tblStyle w:val="TableGrid"/>
        <w:tblW w:w="0" w:type="auto"/>
        <w:tblLook w:val="04A0" w:firstRow="1" w:lastRow="0" w:firstColumn="1" w:lastColumn="0" w:noHBand="0" w:noVBand="1"/>
      </w:tblPr>
      <w:tblGrid>
        <w:gridCol w:w="906"/>
        <w:gridCol w:w="9862"/>
      </w:tblGrid>
      <w:tr w:rsidR="004B6F96" w:rsidRPr="00A37C25" w14:paraId="267D40D5" w14:textId="77777777" w:rsidTr="004B6F96">
        <w:tc>
          <w:tcPr>
            <w:tcW w:w="906" w:type="dxa"/>
          </w:tcPr>
          <w:p w14:paraId="1A93D96B" w14:textId="116A5BE1" w:rsidR="004B6F96" w:rsidRPr="00A37C25" w:rsidRDefault="004B6F96" w:rsidP="00A37C25">
            <w:pPr>
              <w:jc w:val="both"/>
              <w:rPr>
                <w:rFonts w:ascii="Dagny OT" w:eastAsia="Times New Roman" w:hAnsi="Dagny OT" w:cs="Arial"/>
                <w:b/>
                <w:bCs/>
                <w:color w:val="1D1C1D"/>
                <w:sz w:val="23"/>
                <w:szCs w:val="23"/>
                <w:shd w:val="clear" w:color="auto" w:fill="F8F8F8"/>
                <w:lang w:val="en-CA"/>
              </w:rPr>
            </w:pPr>
            <w:r w:rsidRPr="00A37C25">
              <w:rPr>
                <w:rFonts w:ascii="Dagny OT" w:eastAsia="Times New Roman" w:hAnsi="Dagny OT" w:cs="Arial"/>
                <w:b/>
                <w:bCs/>
                <w:color w:val="1D1C1D"/>
                <w:sz w:val="23"/>
                <w:szCs w:val="23"/>
                <w:shd w:val="clear" w:color="auto" w:fill="F8F8F8"/>
                <w:lang w:val="en-CA"/>
              </w:rPr>
              <w:t>Data Action Lab</w:t>
            </w:r>
          </w:p>
        </w:tc>
        <w:tc>
          <w:tcPr>
            <w:tcW w:w="9862" w:type="dxa"/>
          </w:tcPr>
          <w:p w14:paraId="3E467FE3" w14:textId="752B3956" w:rsidR="004B6F96" w:rsidRPr="004B6F96" w:rsidRDefault="004B6F96" w:rsidP="00A37C25">
            <w:pPr>
              <w:shd w:val="clear" w:color="auto" w:fill="F8F8F8"/>
              <w:jc w:val="both"/>
              <w:rPr>
                <w:rFonts w:ascii="Dagny OT Light" w:eastAsia="Times New Roman" w:hAnsi="Dagny OT Light" w:cs="Arial"/>
                <w:color w:val="1D1C1D"/>
                <w:sz w:val="22"/>
                <w:szCs w:val="22"/>
                <w:lang w:val="en-CA"/>
              </w:rPr>
            </w:pPr>
            <w:r w:rsidRPr="00A37C25">
              <w:rPr>
                <w:rFonts w:ascii="Dagny OT Light" w:eastAsia="Times New Roman" w:hAnsi="Dagny OT Light" w:cs="Arial"/>
                <w:noProof/>
                <w:color w:val="1D1C1D"/>
                <w:sz w:val="22"/>
                <w:szCs w:val="22"/>
                <w:lang w:val="en-CA"/>
              </w:rPr>
              <w:drawing>
                <wp:anchor distT="0" distB="0" distL="114300" distR="114300" simplePos="0" relativeHeight="251658240" behindDoc="0" locked="0" layoutInCell="1" allowOverlap="1" wp14:anchorId="59A7AD1F" wp14:editId="7BDA58BB">
                  <wp:simplePos x="0" y="0"/>
                  <wp:positionH relativeFrom="column">
                    <wp:posOffset>56515</wp:posOffset>
                  </wp:positionH>
                  <wp:positionV relativeFrom="paragraph">
                    <wp:posOffset>41910</wp:posOffset>
                  </wp:positionV>
                  <wp:extent cx="754380" cy="763270"/>
                  <wp:effectExtent l="0" t="0" r="0" b="0"/>
                  <wp:wrapSquare wrapText="bothSides"/>
                  <wp:docPr id="3" name="Picture 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atar_Pat_white.png"/>
                          <pic:cNvPicPr/>
                        </pic:nvPicPr>
                        <pic:blipFill>
                          <a:blip r:embed="rId5">
                            <a:extLst>
                              <a:ext uri="{28A0092B-C50C-407E-A947-70E740481C1C}">
                                <a14:useLocalDpi xmlns:a14="http://schemas.microsoft.com/office/drawing/2010/main" val="0"/>
                              </a:ext>
                            </a:extLst>
                          </a:blip>
                          <a:stretch>
                            <a:fillRect/>
                          </a:stretch>
                        </pic:blipFill>
                        <pic:spPr>
                          <a:xfrm>
                            <a:off x="0" y="0"/>
                            <a:ext cx="754380" cy="763270"/>
                          </a:xfrm>
                          <a:prstGeom prst="rect">
                            <a:avLst/>
                          </a:prstGeom>
                        </pic:spPr>
                      </pic:pic>
                    </a:graphicData>
                  </a:graphic>
                  <wp14:sizeRelH relativeFrom="page">
                    <wp14:pctWidth>0</wp14:pctWidth>
                  </wp14:sizeRelH>
                  <wp14:sizeRelV relativeFrom="page">
                    <wp14:pctHeight>0</wp14:pctHeight>
                  </wp14:sizeRelV>
                </wp:anchor>
              </w:drawing>
            </w:r>
            <w:r w:rsidRPr="004B6F96">
              <w:rPr>
                <w:rFonts w:ascii="Dagny OT Light" w:eastAsia="Times New Roman" w:hAnsi="Dagny OT Light" w:cs="Arial"/>
                <w:color w:val="1D1C1D"/>
                <w:sz w:val="22"/>
                <w:szCs w:val="22"/>
                <w:lang w:val="en-CA"/>
              </w:rPr>
              <w:t>As a child, Patrick used to read everything he could lay his hands on. For years, he believed that the NHL would have come calling if he hadn’t broken his leg in a hilarious-in-hindsight skiing mishap. Nowadays, whatever’s left of his hair is slowly turning grey, and that can only mean one thing: he’s had the opportunity to work on</w:t>
            </w:r>
            <w:r w:rsidR="00A37C25" w:rsidRPr="00A37C25">
              <w:rPr>
                <w:rFonts w:ascii="Dagny OT Light" w:eastAsia="Times New Roman" w:hAnsi="Dagny OT Light" w:cs="Arial"/>
                <w:color w:val="1D1C1D"/>
                <w:sz w:val="22"/>
                <w:szCs w:val="22"/>
                <w:lang w:val="en-CA"/>
              </w:rPr>
              <w:t xml:space="preserve"> </w:t>
            </w:r>
            <w:r w:rsidRPr="004B6F96">
              <w:rPr>
                <w:rFonts w:ascii="Dagny OT Light" w:eastAsia="Times New Roman" w:hAnsi="Dagny OT Light" w:cs="Arial"/>
                <w:color w:val="1D1C1D"/>
                <w:sz w:val="22"/>
                <w:szCs w:val="22"/>
                <w:lang w:val="en-CA"/>
              </w:rPr>
              <w:t>quantitative projects</w:t>
            </w:r>
            <w:r w:rsidR="00A37C25" w:rsidRPr="00A37C25">
              <w:rPr>
                <w:rFonts w:ascii="Dagny OT Light" w:eastAsia="Times New Roman" w:hAnsi="Dagny OT Light" w:cs="Arial"/>
                <w:color w:val="1D1C1D"/>
                <w:sz w:val="22"/>
                <w:szCs w:val="22"/>
                <w:lang w:val="en-CA"/>
              </w:rPr>
              <w:t xml:space="preserve"> aplenty</w:t>
            </w:r>
            <w:r w:rsidRPr="004B6F96">
              <w:rPr>
                <w:rFonts w:ascii="Dagny OT Light" w:eastAsia="Times New Roman" w:hAnsi="Dagny OT Light" w:cs="Arial"/>
                <w:color w:val="1D1C1D"/>
                <w:sz w:val="22"/>
                <w:szCs w:val="22"/>
                <w:lang w:val="en-CA"/>
              </w:rPr>
              <w:t xml:space="preserve">, providing expertise to various clients in the fields of operations research, data science/machine learning/predictive analytics/artificial intelligence, stochastic and statistical modeling, and simulations. He’s not overly keen on buzzwords, but he’s glad to see interest in analytical endeavours grow. He thinks that insights and discoveries are within everyone’s reach (and </w:t>
            </w:r>
            <w:r w:rsidR="00A37C25" w:rsidRPr="00A37C25">
              <w:rPr>
                <w:rFonts w:ascii="Dagny OT Light" w:eastAsia="Times New Roman" w:hAnsi="Dagny OT Light" w:cs="Arial"/>
                <w:color w:val="1D1C1D"/>
                <w:sz w:val="22"/>
                <w:szCs w:val="22"/>
                <w:lang w:val="en-CA"/>
              </w:rPr>
              <w:t xml:space="preserve">for the record, </w:t>
            </w:r>
            <w:r w:rsidRPr="004B6F96">
              <w:rPr>
                <w:rFonts w:ascii="Dagny OT Light" w:eastAsia="Times New Roman" w:hAnsi="Dagny OT Light" w:cs="Arial"/>
                <w:color w:val="1D1C1D"/>
                <w:sz w:val="22"/>
                <w:szCs w:val="22"/>
                <w:lang w:val="en-CA"/>
              </w:rPr>
              <w:t>he would have been a great goalie).</w:t>
            </w:r>
          </w:p>
          <w:p w14:paraId="35089D09" w14:textId="41BB01F2" w:rsidR="004B6F96" w:rsidRPr="00A37C25" w:rsidRDefault="004B6F96" w:rsidP="00A37C25">
            <w:pPr>
              <w:jc w:val="both"/>
              <w:rPr>
                <w:rFonts w:ascii="Dagny OT" w:eastAsia="Times New Roman" w:hAnsi="Dagny OT" w:cs="Arial"/>
                <w:color w:val="1D1C1D"/>
                <w:sz w:val="23"/>
                <w:szCs w:val="23"/>
                <w:shd w:val="clear" w:color="auto" w:fill="F8F8F8"/>
                <w:lang w:val="en-CA"/>
              </w:rPr>
            </w:pPr>
          </w:p>
        </w:tc>
      </w:tr>
    </w:tbl>
    <w:p w14:paraId="78EE3A56" w14:textId="77777777" w:rsidR="004B6F96" w:rsidRPr="00A37C25" w:rsidRDefault="004B6F96" w:rsidP="00A37C25">
      <w:pPr>
        <w:jc w:val="both"/>
        <w:rPr>
          <w:rFonts w:ascii="Dagny OT" w:eastAsia="Times New Roman" w:hAnsi="Dagny OT" w:cs="Arial"/>
          <w:b/>
          <w:bCs/>
          <w:color w:val="1D1C1D"/>
          <w:sz w:val="23"/>
          <w:szCs w:val="23"/>
          <w:shd w:val="clear" w:color="auto" w:fill="F8F8F8"/>
          <w:lang w:val="en-CA"/>
        </w:rPr>
      </w:pPr>
    </w:p>
    <w:p w14:paraId="3830F6B3" w14:textId="4CCB38A3" w:rsidR="00A37C25" w:rsidRPr="00A37C25" w:rsidRDefault="00A37C25" w:rsidP="00A37C25">
      <w:pPr>
        <w:jc w:val="both"/>
        <w:rPr>
          <w:rFonts w:ascii="Dagny OT" w:eastAsia="Times New Roman" w:hAnsi="Dagny OT" w:cs="Arial"/>
          <w:color w:val="1D1C1D"/>
          <w:sz w:val="23"/>
          <w:szCs w:val="23"/>
          <w:shd w:val="clear" w:color="auto" w:fill="F8F8F8"/>
          <w:lang w:val="en-CA"/>
        </w:rPr>
      </w:pPr>
      <w:r w:rsidRPr="00A37C25">
        <w:rPr>
          <w:rFonts w:ascii="Dagny OT" w:eastAsia="Times New Roman" w:hAnsi="Dagny OT" w:cs="Arial"/>
          <w:color w:val="1D1C1D"/>
          <w:sz w:val="23"/>
          <w:szCs w:val="23"/>
          <w:shd w:val="clear" w:color="auto" w:fill="F8F8F8"/>
          <w:lang w:val="en-CA"/>
        </w:rPr>
        <w:t>With this text</w:t>
      </w:r>
      <w:r w:rsidR="004B6F96" w:rsidRPr="004B6F96">
        <w:rPr>
          <w:rFonts w:ascii="Dagny OT" w:eastAsia="Times New Roman" w:hAnsi="Dagny OT" w:cs="Arial"/>
          <w:color w:val="1D1C1D"/>
          <w:sz w:val="23"/>
          <w:szCs w:val="23"/>
          <w:shd w:val="clear" w:color="auto" w:fill="F8F8F8"/>
          <w:lang w:val="en-CA"/>
        </w:rPr>
        <w:t>, I was trying to seem non-threatening (</w:t>
      </w:r>
      <w:r w:rsidRPr="00A37C25">
        <w:rPr>
          <w:rFonts w:ascii="Dagny OT" w:eastAsia="Times New Roman" w:hAnsi="Dagny OT" w:cs="Arial"/>
          <w:color w:val="1D1C1D"/>
          <w:sz w:val="23"/>
          <w:szCs w:val="23"/>
          <w:shd w:val="clear" w:color="auto" w:fill="F8F8F8"/>
          <w:lang w:val="en-CA"/>
        </w:rPr>
        <w:t xml:space="preserve">but </w:t>
      </w:r>
      <w:r w:rsidR="004B6F96" w:rsidRPr="004B6F96">
        <w:rPr>
          <w:rFonts w:ascii="Dagny OT" w:eastAsia="Times New Roman" w:hAnsi="Dagny OT" w:cs="Arial"/>
          <w:color w:val="1D1C1D"/>
          <w:sz w:val="23"/>
          <w:szCs w:val="23"/>
          <w:shd w:val="clear" w:color="auto" w:fill="F8F8F8"/>
          <w:lang w:val="en-CA"/>
        </w:rPr>
        <w:t>it stills feels a bit stilted and forced to me</w:t>
      </w:r>
      <w:r w:rsidRPr="00A37C25">
        <w:rPr>
          <w:rFonts w:ascii="Dagny OT" w:eastAsia="Times New Roman" w:hAnsi="Dagny OT" w:cs="Arial"/>
          <w:color w:val="1D1C1D"/>
          <w:sz w:val="23"/>
          <w:szCs w:val="23"/>
          <w:shd w:val="clear" w:color="auto" w:fill="F8F8F8"/>
          <w:lang w:val="en-CA"/>
        </w:rPr>
        <w:t>..</w:t>
      </w:r>
      <w:r w:rsidR="004B6F96" w:rsidRPr="004B6F96">
        <w:rPr>
          <w:rFonts w:ascii="Dagny OT" w:eastAsia="Times New Roman" w:hAnsi="Dagny OT" w:cs="Arial"/>
          <w:color w:val="1D1C1D"/>
          <w:sz w:val="23"/>
          <w:szCs w:val="23"/>
          <w:shd w:val="clear" w:color="auto" w:fill="F8F8F8"/>
          <w:lang w:val="en-CA"/>
        </w:rPr>
        <w:t>.)</w:t>
      </w:r>
      <w:r w:rsidRPr="00A37C25">
        <w:rPr>
          <w:rFonts w:ascii="Dagny OT" w:eastAsia="Times New Roman" w:hAnsi="Dagny OT" w:cs="Arial"/>
          <w:color w:val="1D1C1D"/>
          <w:sz w:val="23"/>
          <w:szCs w:val="23"/>
          <w:shd w:val="clear" w:color="auto" w:fill="F8F8F8"/>
          <w:lang w:val="en-CA"/>
        </w:rPr>
        <w:t>.</w:t>
      </w:r>
      <w:r w:rsidR="004B6F96" w:rsidRPr="004B6F96">
        <w:rPr>
          <w:rFonts w:ascii="Dagny OT" w:eastAsia="Times New Roman" w:hAnsi="Dagny OT" w:cs="Arial"/>
          <w:color w:val="1D1C1D"/>
          <w:sz w:val="23"/>
          <w:szCs w:val="23"/>
          <w:shd w:val="clear" w:color="auto" w:fill="F8F8F8"/>
          <w:lang w:val="en-CA"/>
        </w:rPr>
        <w:t xml:space="preserve"> Among a certain segment of potential clients, self-deprecation does not work the way one might hope (there’s a definite element of humblebrag </w:t>
      </w:r>
      <w:r w:rsidRPr="00A37C25">
        <w:rPr>
          <w:rFonts w:ascii="Dagny OT" w:eastAsia="Times New Roman" w:hAnsi="Dagny OT" w:cs="Arial"/>
          <w:color w:val="1D1C1D"/>
          <w:sz w:val="23"/>
          <w:szCs w:val="23"/>
          <w:shd w:val="clear" w:color="auto" w:fill="F8F8F8"/>
          <w:lang w:val="en-CA"/>
        </w:rPr>
        <w:t>at</w:t>
      </w:r>
      <w:r w:rsidR="004B6F96" w:rsidRPr="004B6F96">
        <w:rPr>
          <w:rFonts w:ascii="Dagny OT" w:eastAsia="Times New Roman" w:hAnsi="Dagny OT" w:cs="Arial"/>
          <w:color w:val="1D1C1D"/>
          <w:sz w:val="23"/>
          <w:szCs w:val="23"/>
          <w:shd w:val="clear" w:color="auto" w:fill="F8F8F8"/>
          <w:lang w:val="en-CA"/>
        </w:rPr>
        <w:t xml:space="preserve"> play, I think).</w:t>
      </w:r>
    </w:p>
    <w:p w14:paraId="1F20B2F1" w14:textId="77777777" w:rsidR="00A37C25" w:rsidRPr="00A37C25" w:rsidRDefault="00A37C25" w:rsidP="00A37C25">
      <w:pPr>
        <w:jc w:val="both"/>
        <w:rPr>
          <w:rFonts w:ascii="Dagny OT" w:eastAsia="Times New Roman" w:hAnsi="Dagny OT" w:cs="Arial"/>
          <w:color w:val="1D1C1D"/>
          <w:sz w:val="23"/>
          <w:szCs w:val="23"/>
          <w:shd w:val="clear" w:color="auto" w:fill="F8F8F8"/>
          <w:lang w:val="en-CA"/>
        </w:rPr>
      </w:pPr>
      <w:r w:rsidRPr="00A37C25">
        <w:rPr>
          <w:rFonts w:ascii="Dagny OT" w:eastAsia="Times New Roman" w:hAnsi="Dagny OT" w:cs="Arial"/>
          <w:color w:val="1D1C1D"/>
          <w:sz w:val="23"/>
          <w:szCs w:val="23"/>
          <w:shd w:val="clear" w:color="auto" w:fill="F8F8F8"/>
          <w:lang w:val="en-CA"/>
        </w:rPr>
        <w:t>____________________________</w:t>
      </w:r>
    </w:p>
    <w:p w14:paraId="2893AAD1" w14:textId="77777777" w:rsidR="00A37C25" w:rsidRPr="00A37C25" w:rsidRDefault="00A37C25" w:rsidP="00A37C25">
      <w:pPr>
        <w:jc w:val="both"/>
        <w:rPr>
          <w:rFonts w:ascii="Dagny OT" w:eastAsia="Times New Roman" w:hAnsi="Dagny OT" w:cs="Arial"/>
          <w:color w:val="1D1C1D"/>
          <w:sz w:val="23"/>
          <w:szCs w:val="23"/>
          <w:shd w:val="clear" w:color="auto" w:fill="F8F8F8"/>
          <w:lang w:val="en-CA"/>
        </w:rPr>
      </w:pPr>
    </w:p>
    <w:p w14:paraId="6B4730F0" w14:textId="77777777" w:rsidR="00A37C25" w:rsidRPr="00A37C25" w:rsidRDefault="00A37C25" w:rsidP="00A37C25">
      <w:pPr>
        <w:jc w:val="both"/>
        <w:rPr>
          <w:rFonts w:ascii="Dagny OT" w:eastAsia="Times New Roman" w:hAnsi="Dagny OT" w:cs="Arial"/>
          <w:b/>
          <w:bCs/>
          <w:color w:val="1D1C1D"/>
          <w:sz w:val="23"/>
          <w:szCs w:val="23"/>
          <w:shd w:val="clear" w:color="auto" w:fill="F8F8F8"/>
          <w:lang w:val="en-CA"/>
        </w:rPr>
      </w:pPr>
    </w:p>
    <w:p w14:paraId="5A03D7BA" w14:textId="77777777" w:rsidR="00A37C25" w:rsidRPr="00A37C25" w:rsidRDefault="00A37C25" w:rsidP="00A37C25">
      <w:pPr>
        <w:jc w:val="both"/>
        <w:rPr>
          <w:rFonts w:ascii="Dagny OT" w:eastAsia="Times New Roman" w:hAnsi="Dagny OT" w:cs="Arial"/>
          <w:b/>
          <w:bCs/>
          <w:color w:val="1D1C1D"/>
          <w:sz w:val="23"/>
          <w:szCs w:val="23"/>
          <w:shd w:val="clear" w:color="auto" w:fill="F8F8F8"/>
          <w:lang w:val="en-CA"/>
        </w:rPr>
      </w:pPr>
    </w:p>
    <w:p w14:paraId="03B6F2B5" w14:textId="252D6837" w:rsidR="00A37C25" w:rsidRPr="00A37C25" w:rsidRDefault="00A37C25" w:rsidP="00A37C25">
      <w:pPr>
        <w:jc w:val="both"/>
        <w:rPr>
          <w:rFonts w:ascii="Dagny OT" w:eastAsia="Times New Roman" w:hAnsi="Dagny OT" w:cs="Arial"/>
          <w:b/>
          <w:bCs/>
          <w:color w:val="1D1C1D"/>
          <w:sz w:val="23"/>
          <w:szCs w:val="23"/>
          <w:shd w:val="clear" w:color="auto" w:fill="F8F8F8"/>
          <w:lang w:val="en-CA"/>
        </w:rPr>
      </w:pPr>
      <w:r w:rsidRPr="00A37C25">
        <w:rPr>
          <w:rFonts w:ascii="Dagny OT" w:eastAsia="Times New Roman" w:hAnsi="Dagny OT" w:cs="Arial"/>
          <w:b/>
          <w:bCs/>
          <w:color w:val="1D1C1D"/>
          <w:sz w:val="23"/>
          <w:szCs w:val="23"/>
          <w:shd w:val="clear" w:color="auto" w:fill="F8F8F8"/>
          <w:lang w:val="en-CA"/>
        </w:rPr>
        <w:t>Short Formal Bio</w:t>
      </w:r>
    </w:p>
    <w:p w14:paraId="79A94915" w14:textId="24E9F26A" w:rsidR="004B6F96" w:rsidRPr="00A37C25" w:rsidRDefault="004B6F96" w:rsidP="00A37C25">
      <w:pPr>
        <w:jc w:val="both"/>
        <w:rPr>
          <w:rFonts w:ascii="Dagny OT" w:eastAsia="Times New Roman" w:hAnsi="Dagny OT" w:cs="Arial"/>
          <w:color w:val="1D1C1D"/>
          <w:sz w:val="23"/>
          <w:szCs w:val="23"/>
          <w:shd w:val="clear" w:color="auto" w:fill="F8F8F8"/>
          <w:lang w:val="en-CA"/>
        </w:rPr>
      </w:pPr>
      <w:r w:rsidRPr="004B6F96">
        <w:rPr>
          <w:rFonts w:ascii="Dagny OT" w:eastAsia="Times New Roman" w:hAnsi="Dagny OT" w:cs="Arial"/>
          <w:b/>
          <w:bCs/>
          <w:color w:val="1D1C1D"/>
          <w:sz w:val="23"/>
          <w:szCs w:val="23"/>
          <w:shd w:val="clear" w:color="auto" w:fill="F8F8F8"/>
          <w:lang w:val="en-CA"/>
        </w:rPr>
        <w:t>Objectives:</w:t>
      </w:r>
      <w:r w:rsidRPr="004B6F96">
        <w:rPr>
          <w:rFonts w:ascii="Dagny OT" w:eastAsia="Times New Roman" w:hAnsi="Dagny OT" w:cs="Arial"/>
          <w:color w:val="1D1C1D"/>
          <w:sz w:val="23"/>
          <w:szCs w:val="23"/>
          <w:shd w:val="clear" w:color="auto" w:fill="F8F8F8"/>
          <w:lang w:val="en-CA"/>
        </w:rPr>
        <w:t> basically,</w:t>
      </w:r>
      <w:r w:rsidR="00A37C25" w:rsidRPr="00A37C25">
        <w:rPr>
          <w:rFonts w:ascii="Dagny OT" w:eastAsia="Times New Roman" w:hAnsi="Dagny OT" w:cs="Arial"/>
          <w:color w:val="1D1C1D"/>
          <w:sz w:val="23"/>
          <w:szCs w:val="23"/>
          <w:shd w:val="clear" w:color="auto" w:fill="F8F8F8"/>
          <w:lang w:val="en-CA"/>
        </w:rPr>
        <w:t xml:space="preserve"> the short formal bio</w:t>
      </w:r>
      <w:r w:rsidRPr="004B6F96">
        <w:rPr>
          <w:rFonts w:ascii="Dagny OT" w:eastAsia="Times New Roman" w:hAnsi="Dagny OT" w:cs="Arial"/>
          <w:color w:val="1D1C1D"/>
          <w:sz w:val="23"/>
          <w:szCs w:val="23"/>
          <w:shd w:val="clear" w:color="auto" w:fill="F8F8F8"/>
          <w:lang w:val="en-CA"/>
        </w:rPr>
        <w:t xml:space="preserve"> summarize</w:t>
      </w:r>
      <w:r w:rsidR="00A37C25" w:rsidRPr="00A37C25">
        <w:rPr>
          <w:rFonts w:ascii="Dagny OT" w:eastAsia="Times New Roman" w:hAnsi="Dagny OT" w:cs="Arial"/>
          <w:color w:val="1D1C1D"/>
          <w:sz w:val="23"/>
          <w:szCs w:val="23"/>
          <w:shd w:val="clear" w:color="auto" w:fill="F8F8F8"/>
          <w:lang w:val="en-CA"/>
        </w:rPr>
        <w:t>s</w:t>
      </w:r>
      <w:r w:rsidRPr="004B6F96">
        <w:rPr>
          <w:rFonts w:ascii="Dagny OT" w:eastAsia="Times New Roman" w:hAnsi="Dagny OT" w:cs="Arial"/>
          <w:color w:val="1D1C1D"/>
          <w:sz w:val="23"/>
          <w:szCs w:val="23"/>
          <w:shd w:val="clear" w:color="auto" w:fill="F8F8F8"/>
          <w:lang w:val="en-CA"/>
        </w:rPr>
        <w:t xml:space="preserve"> the CV in a few paragraphs. Let your professional accomplishments shine through </w:t>
      </w:r>
      <w:r w:rsidR="00A37C25" w:rsidRPr="00A37C25">
        <w:rPr>
          <w:rFonts w:ascii="Dagny OT" w:eastAsia="Times New Roman" w:hAnsi="Dagny OT" w:cs="Arial"/>
          <w:color w:val="1D1C1D"/>
          <w:sz w:val="23"/>
          <w:szCs w:val="23"/>
          <w:shd w:val="clear" w:color="auto" w:fill="F8F8F8"/>
          <w:lang w:val="en-CA"/>
        </w:rPr>
        <w:t xml:space="preserve">– </w:t>
      </w:r>
      <w:r w:rsidRPr="004B6F96">
        <w:rPr>
          <w:rFonts w:ascii="Dagny OT" w:eastAsia="Times New Roman" w:hAnsi="Dagny OT" w:cs="Arial"/>
          <w:color w:val="1D1C1D"/>
          <w:sz w:val="23"/>
          <w:szCs w:val="23"/>
          <w:shd w:val="clear" w:color="auto" w:fill="F8F8F8"/>
          <w:lang w:val="en-CA"/>
        </w:rPr>
        <w:t>this</w:t>
      </w:r>
      <w:r w:rsidR="00A37C25" w:rsidRPr="00A37C25">
        <w:rPr>
          <w:rFonts w:ascii="Dagny OT" w:eastAsia="Times New Roman" w:hAnsi="Dagny OT" w:cs="Arial"/>
          <w:color w:val="1D1C1D"/>
          <w:sz w:val="23"/>
          <w:szCs w:val="23"/>
          <w:shd w:val="clear" w:color="auto" w:fill="F8F8F8"/>
          <w:lang w:val="en-CA"/>
        </w:rPr>
        <w:t xml:space="preserve"> </w:t>
      </w:r>
      <w:r w:rsidRPr="004B6F96">
        <w:rPr>
          <w:rFonts w:ascii="Dagny OT" w:eastAsia="Times New Roman" w:hAnsi="Dagny OT" w:cs="Arial"/>
          <w:color w:val="1D1C1D"/>
          <w:sz w:val="23"/>
          <w:szCs w:val="23"/>
          <w:shd w:val="clear" w:color="auto" w:fill="F8F8F8"/>
          <w:lang w:val="en-CA"/>
        </w:rPr>
        <w:t xml:space="preserve">is your time to </w:t>
      </w:r>
      <w:r w:rsidR="00A37C25" w:rsidRPr="00A37C25">
        <w:rPr>
          <w:rFonts w:ascii="Dagny OT" w:eastAsia="Times New Roman" w:hAnsi="Dagny OT" w:cs="Arial"/>
          <w:color w:val="1D1C1D"/>
          <w:sz w:val="23"/>
          <w:szCs w:val="23"/>
          <w:shd w:val="clear" w:color="auto" w:fill="F8F8F8"/>
          <w:lang w:val="en-CA"/>
        </w:rPr>
        <w:t>“</w:t>
      </w:r>
      <w:r w:rsidRPr="004B6F96">
        <w:rPr>
          <w:rFonts w:ascii="Dagny OT" w:eastAsia="Times New Roman" w:hAnsi="Dagny OT" w:cs="Arial"/>
          <w:color w:val="1D1C1D"/>
          <w:sz w:val="23"/>
          <w:szCs w:val="23"/>
          <w:shd w:val="clear" w:color="auto" w:fill="F8F8F8"/>
          <w:lang w:val="en-CA"/>
        </w:rPr>
        <w:t>brag</w:t>
      </w:r>
      <w:r w:rsidR="00A37C25" w:rsidRPr="00A37C25">
        <w:rPr>
          <w:rFonts w:ascii="Dagny OT" w:eastAsia="Times New Roman" w:hAnsi="Dagny OT" w:cs="Arial"/>
          <w:color w:val="1D1C1D"/>
          <w:sz w:val="23"/>
          <w:szCs w:val="23"/>
          <w:shd w:val="clear" w:color="auto" w:fill="F8F8F8"/>
          <w:lang w:val="en-CA"/>
        </w:rPr>
        <w:t xml:space="preserve">”. As the bio is short, the bragging is contained, but </w:t>
      </w:r>
      <w:r w:rsidRPr="004B6F96">
        <w:rPr>
          <w:rFonts w:ascii="Dagny OT" w:eastAsia="Times New Roman" w:hAnsi="Dagny OT" w:cs="Arial"/>
          <w:color w:val="1D1C1D"/>
          <w:sz w:val="23"/>
          <w:szCs w:val="23"/>
          <w:shd w:val="clear" w:color="auto" w:fill="F8F8F8"/>
          <w:lang w:val="en-CA"/>
        </w:rPr>
        <w:t>make sure you tone it way down in the rest of the document.</w:t>
      </w:r>
    </w:p>
    <w:p w14:paraId="699E3E84" w14:textId="77777777" w:rsidR="00A37C25" w:rsidRPr="004B6F96" w:rsidRDefault="00A37C25" w:rsidP="00A37C25">
      <w:pPr>
        <w:jc w:val="both"/>
        <w:rPr>
          <w:rFonts w:ascii="Dagny OT" w:eastAsia="Times New Roman" w:hAnsi="Dagny OT" w:cs="Times New Roman"/>
          <w:lang w:val="en-CA"/>
        </w:rPr>
      </w:pPr>
    </w:p>
    <w:tbl>
      <w:tblPr>
        <w:tblStyle w:val="TableGrid"/>
        <w:tblW w:w="0" w:type="auto"/>
        <w:tblLook w:val="04A0" w:firstRow="1" w:lastRow="0" w:firstColumn="1" w:lastColumn="0" w:noHBand="0" w:noVBand="1"/>
      </w:tblPr>
      <w:tblGrid>
        <w:gridCol w:w="2263"/>
        <w:gridCol w:w="8527"/>
      </w:tblGrid>
      <w:tr w:rsidR="00A37C25" w:rsidRPr="00A37C25" w14:paraId="55A61956" w14:textId="77777777" w:rsidTr="00A37C25">
        <w:tc>
          <w:tcPr>
            <w:tcW w:w="2263" w:type="dxa"/>
          </w:tcPr>
          <w:p w14:paraId="060CA7E8" w14:textId="36E952BD" w:rsidR="00A37C25" w:rsidRPr="00A37C25" w:rsidRDefault="00A37C25" w:rsidP="00A37C25">
            <w:pPr>
              <w:jc w:val="both"/>
              <w:rPr>
                <w:rFonts w:ascii="Dagny OT" w:eastAsia="Times New Roman" w:hAnsi="Dagny OT" w:cs="Arial"/>
                <w:b/>
                <w:bCs/>
                <w:color w:val="1D1C1D"/>
                <w:sz w:val="23"/>
                <w:szCs w:val="23"/>
                <w:shd w:val="clear" w:color="auto" w:fill="F8F8F8"/>
                <w:lang w:val="en-CA"/>
              </w:rPr>
            </w:pPr>
            <w:r w:rsidRPr="004B6F96">
              <w:rPr>
                <w:rFonts w:ascii="Dagny OT" w:eastAsia="Times New Roman" w:hAnsi="Dagny OT" w:cs="Arial"/>
                <w:b/>
                <w:bCs/>
                <w:color w:val="1D1C1D"/>
                <w:sz w:val="23"/>
                <w:szCs w:val="23"/>
                <w:lang w:val="en-CA"/>
              </w:rPr>
              <w:t>Patrick Boily, Ph.D.</w:t>
            </w:r>
          </w:p>
        </w:tc>
        <w:tc>
          <w:tcPr>
            <w:tcW w:w="8527" w:type="dxa"/>
          </w:tcPr>
          <w:p w14:paraId="4BDECEA6" w14:textId="1A8C85AD" w:rsidR="00A37C25" w:rsidRPr="00A37C25" w:rsidRDefault="00A37C25" w:rsidP="00A37C25">
            <w:pPr>
              <w:shd w:val="clear" w:color="auto" w:fill="F8F8F8"/>
              <w:jc w:val="both"/>
              <w:rPr>
                <w:rFonts w:ascii="Dagny OT Light" w:eastAsia="Times New Roman" w:hAnsi="Dagny OT Light" w:cs="Arial"/>
                <w:color w:val="1D1C1D"/>
                <w:sz w:val="22"/>
                <w:szCs w:val="22"/>
                <w:lang w:val="en-CA"/>
              </w:rPr>
            </w:pPr>
            <w:r w:rsidRPr="004B6F96">
              <w:rPr>
                <w:rFonts w:ascii="Dagny OT Light" w:eastAsia="Times New Roman" w:hAnsi="Dagny OT Light" w:cs="Arial"/>
                <w:color w:val="1D1C1D"/>
                <w:sz w:val="22"/>
                <w:szCs w:val="22"/>
                <w:lang w:val="en-CA"/>
              </w:rPr>
              <w:t xml:space="preserve">Patrick is a graduate from the University of Ottawa. He obtained his Ph.D. in Mathematics in 2006. He has taught over 40 courses at Universities in the Ottawa area since </w:t>
            </w:r>
            <w:proofErr w:type="gramStart"/>
            <w:r w:rsidRPr="004B6F96">
              <w:rPr>
                <w:rFonts w:ascii="Dagny OT Light" w:eastAsia="Times New Roman" w:hAnsi="Dagny OT Light" w:cs="Arial"/>
                <w:color w:val="1D1C1D"/>
                <w:sz w:val="22"/>
                <w:szCs w:val="22"/>
                <w:lang w:val="en-CA"/>
              </w:rPr>
              <w:t>1999, and</w:t>
            </w:r>
            <w:proofErr w:type="gramEnd"/>
            <w:r w:rsidRPr="004B6F96">
              <w:rPr>
                <w:rFonts w:ascii="Dagny OT Light" w:eastAsia="Times New Roman" w:hAnsi="Dagny OT Light" w:cs="Arial"/>
                <w:color w:val="1D1C1D"/>
                <w:sz w:val="22"/>
                <w:szCs w:val="22"/>
                <w:lang w:val="en-CA"/>
              </w:rPr>
              <w:t xml:space="preserve"> worked on a number of projects as a federal public servant from 2008 to 2012</w:t>
            </w:r>
            <w:r w:rsidR="00564097">
              <w:rPr>
                <w:rFonts w:ascii="Dagny OT Light" w:eastAsia="Times New Roman" w:hAnsi="Dagny OT Light" w:cs="Arial"/>
                <w:color w:val="1D1C1D"/>
                <w:sz w:val="22"/>
                <w:szCs w:val="22"/>
                <w:lang w:val="en-CA"/>
              </w:rPr>
              <w:t xml:space="preserve"> (</w:t>
            </w:r>
            <w:r w:rsidRPr="004B6F96">
              <w:rPr>
                <w:rFonts w:ascii="Dagny OT Light" w:eastAsia="Times New Roman" w:hAnsi="Dagny OT Light" w:cs="Arial"/>
                <w:color w:val="1D1C1D"/>
                <w:sz w:val="22"/>
                <w:szCs w:val="22"/>
                <w:lang w:val="en-CA"/>
              </w:rPr>
              <w:t>including the award-winning Canadian Vehicle Use Study</w:t>
            </w:r>
            <w:r w:rsidR="00564097">
              <w:rPr>
                <w:rFonts w:ascii="Dagny OT Light" w:eastAsia="Times New Roman" w:hAnsi="Dagny OT Light" w:cs="Arial"/>
                <w:color w:val="1D1C1D"/>
                <w:sz w:val="22"/>
                <w:szCs w:val="22"/>
                <w:lang w:val="en-CA"/>
              </w:rPr>
              <w:t>)</w:t>
            </w:r>
            <w:r w:rsidRPr="004B6F96">
              <w:rPr>
                <w:rFonts w:ascii="Dagny OT Light" w:eastAsia="Times New Roman" w:hAnsi="Dagny OT Light" w:cs="Arial"/>
                <w:color w:val="1D1C1D"/>
                <w:sz w:val="22"/>
                <w:szCs w:val="22"/>
                <w:lang w:val="en-CA"/>
              </w:rPr>
              <w:t xml:space="preserve">. </w:t>
            </w:r>
          </w:p>
          <w:p w14:paraId="55AA731E" w14:textId="77777777" w:rsidR="00A37C25" w:rsidRPr="00A37C25" w:rsidRDefault="00A37C25" w:rsidP="00A37C25">
            <w:pPr>
              <w:shd w:val="clear" w:color="auto" w:fill="F8F8F8"/>
              <w:jc w:val="both"/>
              <w:rPr>
                <w:rFonts w:ascii="Dagny OT Light" w:eastAsia="Times New Roman" w:hAnsi="Dagny OT Light" w:cs="Arial"/>
                <w:color w:val="1D1C1D"/>
                <w:sz w:val="22"/>
                <w:szCs w:val="22"/>
                <w:lang w:val="en-CA"/>
              </w:rPr>
            </w:pPr>
          </w:p>
          <w:p w14:paraId="7A383122" w14:textId="77777777" w:rsidR="00A37C25" w:rsidRPr="00A37C25" w:rsidRDefault="00A37C25" w:rsidP="00A37C25">
            <w:pPr>
              <w:shd w:val="clear" w:color="auto" w:fill="F8F8F8"/>
              <w:jc w:val="both"/>
              <w:rPr>
                <w:rFonts w:ascii="Dagny OT Light" w:eastAsia="Times New Roman" w:hAnsi="Dagny OT Light" w:cs="Arial"/>
                <w:color w:val="1D1C1D"/>
                <w:sz w:val="22"/>
                <w:szCs w:val="22"/>
                <w:lang w:val="en-CA"/>
              </w:rPr>
            </w:pPr>
            <w:r w:rsidRPr="004B6F96">
              <w:rPr>
                <w:rFonts w:ascii="Dagny OT Light" w:eastAsia="Times New Roman" w:hAnsi="Dagny OT Light" w:cs="Arial"/>
                <w:color w:val="1D1C1D"/>
                <w:sz w:val="22"/>
                <w:szCs w:val="22"/>
                <w:lang w:val="en-CA"/>
              </w:rPr>
              <w:t xml:space="preserve">He started and managed Carleton University’s Centre for Quantitative Analysis and Decision Support from 2012 to 2019. He is now a professor in the University of Ottawa’s Department of Mathematics and Statistics. </w:t>
            </w:r>
            <w:r w:rsidRPr="00A37C25">
              <w:rPr>
                <w:rFonts w:ascii="Dagny OT Light" w:eastAsia="Times New Roman" w:hAnsi="Dagny OT Light" w:cs="Arial"/>
                <w:color w:val="1D1C1D"/>
                <w:sz w:val="22"/>
                <w:szCs w:val="22"/>
                <w:lang w:val="en-CA"/>
              </w:rPr>
              <w:t>His</w:t>
            </w:r>
            <w:r w:rsidRPr="004B6F96">
              <w:rPr>
                <w:rFonts w:ascii="Dagny OT Light" w:eastAsia="Times New Roman" w:hAnsi="Dagny OT Light" w:cs="Arial"/>
                <w:color w:val="1D1C1D"/>
                <w:sz w:val="22"/>
                <w:szCs w:val="22"/>
                <w:lang w:val="en-CA"/>
              </w:rPr>
              <w:t xml:space="preserve"> academic interests reside in the application of mathematics and statistics to evidence-based decision support. </w:t>
            </w:r>
          </w:p>
          <w:p w14:paraId="1E740E3C" w14:textId="77777777" w:rsidR="00A37C25" w:rsidRPr="00A37C25" w:rsidRDefault="00A37C25" w:rsidP="00A37C25">
            <w:pPr>
              <w:shd w:val="clear" w:color="auto" w:fill="F8F8F8"/>
              <w:jc w:val="both"/>
              <w:rPr>
                <w:rFonts w:ascii="Dagny OT Light" w:eastAsia="Times New Roman" w:hAnsi="Dagny OT Light" w:cs="Arial"/>
                <w:color w:val="1D1C1D"/>
                <w:sz w:val="22"/>
                <w:szCs w:val="22"/>
                <w:lang w:val="en-CA"/>
              </w:rPr>
            </w:pPr>
          </w:p>
          <w:p w14:paraId="3451B2FD" w14:textId="77777777" w:rsidR="00A37C25" w:rsidRPr="00A37C25" w:rsidRDefault="00A37C25" w:rsidP="00A37C25">
            <w:pPr>
              <w:shd w:val="clear" w:color="auto" w:fill="F8F8F8"/>
              <w:jc w:val="both"/>
              <w:rPr>
                <w:rFonts w:ascii="Dagny OT Light" w:eastAsia="Times New Roman" w:hAnsi="Dagny OT Light" w:cs="Arial"/>
                <w:color w:val="1D1C1D"/>
                <w:sz w:val="22"/>
                <w:szCs w:val="22"/>
                <w:lang w:val="en-CA"/>
              </w:rPr>
            </w:pPr>
            <w:r w:rsidRPr="004B6F96">
              <w:rPr>
                <w:rFonts w:ascii="Dagny OT Light" w:eastAsia="Times New Roman" w:hAnsi="Dagny OT Light" w:cs="Arial"/>
                <w:color w:val="1D1C1D"/>
                <w:sz w:val="22"/>
                <w:szCs w:val="22"/>
                <w:lang w:val="en-CA"/>
              </w:rPr>
              <w:t xml:space="preserve">He has provided consulting services to numerous entities over the years, including United Way, the Public Health Agency of Canada, the Canadian Air Transport Security Authority, the Royal Canadian Mounted Police, Transport Canada, the Nuclear Waste Management Organization, the Privy Council Office, and Correctional Services Canada. </w:t>
            </w:r>
          </w:p>
          <w:p w14:paraId="38910B1F" w14:textId="77777777" w:rsidR="00A37C25" w:rsidRPr="00A37C25" w:rsidRDefault="00A37C25" w:rsidP="00A37C25">
            <w:pPr>
              <w:shd w:val="clear" w:color="auto" w:fill="F8F8F8"/>
              <w:jc w:val="both"/>
              <w:rPr>
                <w:rFonts w:ascii="Dagny OT Light" w:eastAsia="Times New Roman" w:hAnsi="Dagny OT Light" w:cs="Arial"/>
                <w:color w:val="1D1C1D"/>
                <w:sz w:val="22"/>
                <w:szCs w:val="22"/>
                <w:lang w:val="en-CA"/>
              </w:rPr>
            </w:pPr>
          </w:p>
          <w:p w14:paraId="377D1BF3" w14:textId="3D4C70D2" w:rsidR="00A37C25" w:rsidRPr="00A37C25" w:rsidRDefault="00A37C25" w:rsidP="00A37C25">
            <w:pPr>
              <w:shd w:val="clear" w:color="auto" w:fill="F8F8F8"/>
              <w:jc w:val="both"/>
              <w:rPr>
                <w:rFonts w:ascii="Dagny OT" w:eastAsia="Times New Roman" w:hAnsi="Dagny OT" w:cs="Arial"/>
                <w:color w:val="1D1C1D"/>
                <w:sz w:val="23"/>
                <w:szCs w:val="23"/>
                <w:lang w:val="en-CA"/>
              </w:rPr>
            </w:pPr>
            <w:r w:rsidRPr="004B6F96">
              <w:rPr>
                <w:rFonts w:ascii="Dagny OT Light" w:eastAsia="Times New Roman" w:hAnsi="Dagny OT Light" w:cs="Arial"/>
                <w:color w:val="1D1C1D"/>
                <w:sz w:val="22"/>
                <w:szCs w:val="22"/>
                <w:lang w:val="en-CA"/>
              </w:rPr>
              <w:t>He has extensive experience in operations research, data science and predictive analytics, stochastic modeling, and simulations – managing and being involved in numerous projects in these subject areas from inception to completion. He also leads various workshops on data science and statistical analysis.</w:t>
            </w:r>
          </w:p>
        </w:tc>
      </w:tr>
    </w:tbl>
    <w:p w14:paraId="6E65A788" w14:textId="3AE238AA" w:rsidR="004B6F96" w:rsidRPr="004B6F96" w:rsidRDefault="004B6F96" w:rsidP="00A37C25">
      <w:pPr>
        <w:shd w:val="clear" w:color="auto" w:fill="F8F8F8"/>
        <w:jc w:val="both"/>
        <w:rPr>
          <w:rFonts w:ascii="Dagny OT" w:eastAsia="Times New Roman" w:hAnsi="Dagny OT" w:cs="Arial"/>
          <w:color w:val="1D1C1D"/>
          <w:sz w:val="23"/>
          <w:szCs w:val="23"/>
          <w:lang w:val="en-CA"/>
        </w:rPr>
      </w:pPr>
    </w:p>
    <w:p w14:paraId="6FA665C2" w14:textId="129CFB34" w:rsidR="00A37C25" w:rsidRPr="00A37C25" w:rsidRDefault="004B6F96" w:rsidP="00A37C25">
      <w:pPr>
        <w:jc w:val="both"/>
        <w:rPr>
          <w:rFonts w:ascii="Dagny OT" w:eastAsia="Times New Roman" w:hAnsi="Dagny OT" w:cs="Times New Roman"/>
          <w:lang w:val="en-CA"/>
        </w:rPr>
      </w:pPr>
      <w:r w:rsidRPr="004B6F96">
        <w:rPr>
          <w:rFonts w:ascii="Dagny OT" w:eastAsia="Times New Roman" w:hAnsi="Dagny OT" w:cs="Arial"/>
          <w:color w:val="1D1C1D"/>
          <w:sz w:val="23"/>
          <w:szCs w:val="23"/>
          <w:shd w:val="clear" w:color="auto" w:fill="F8F8F8"/>
          <w:lang w:val="en-CA"/>
        </w:rPr>
        <w:t>I only ever point out my degree in two instances: on a business card (because I’ve noticed that clients expect to see it there), and on title pages (presentations, reports, etc.) I never refer to myself as a Ph.D., and typically ask people to just call me Patrick.</w:t>
      </w:r>
      <w:r w:rsidRPr="004B6F96">
        <w:rPr>
          <w:rFonts w:ascii="Dagny OT" w:eastAsia="Times New Roman" w:hAnsi="Dagny OT" w:cs="Arial"/>
          <w:sz w:val="20"/>
          <w:szCs w:val="20"/>
          <w:shd w:val="clear" w:color="auto" w:fill="F8F8F8"/>
          <w:lang w:val="en-CA"/>
        </w:rPr>
        <w:t> </w:t>
      </w:r>
      <w:r w:rsidR="00A37C25" w:rsidRPr="00A37C25">
        <w:rPr>
          <w:rFonts w:ascii="Dagny OT" w:eastAsia="Times New Roman" w:hAnsi="Dagny OT" w:cs="Arial"/>
          <w:sz w:val="20"/>
          <w:szCs w:val="20"/>
          <w:shd w:val="clear" w:color="auto" w:fill="F8F8F8"/>
          <w:lang w:val="en-CA"/>
        </w:rPr>
        <w:t>I</w:t>
      </w:r>
      <w:r w:rsidR="00A37C25" w:rsidRPr="00A37C25">
        <w:rPr>
          <w:rFonts w:ascii="Dagny OT" w:eastAsia="Times New Roman" w:hAnsi="Dagny OT" w:cs="Arial"/>
          <w:color w:val="1D1C1D"/>
          <w:sz w:val="23"/>
          <w:szCs w:val="23"/>
          <w:shd w:val="clear" w:color="auto" w:fill="F8F8F8"/>
          <w:lang w:val="en-CA"/>
        </w:rPr>
        <w:t xml:space="preserve">nsisting on </w:t>
      </w:r>
      <w:proofErr w:type="gramStart"/>
      <w:r w:rsidR="00A37C25" w:rsidRPr="00A37C25">
        <w:rPr>
          <w:rFonts w:ascii="Dagny OT" w:eastAsia="Times New Roman" w:hAnsi="Dagny OT" w:cs="Arial"/>
          <w:color w:val="1D1C1D"/>
          <w:sz w:val="23"/>
          <w:szCs w:val="23"/>
          <w:shd w:val="clear" w:color="auto" w:fill="F8F8F8"/>
          <w:lang w:val="en-CA"/>
        </w:rPr>
        <w:t>a</w:t>
      </w:r>
      <w:proofErr w:type="gramEnd"/>
      <w:r w:rsidR="00A37C25" w:rsidRPr="00A37C25">
        <w:rPr>
          <w:rFonts w:ascii="Dagny OT" w:eastAsia="Times New Roman" w:hAnsi="Dagny OT" w:cs="Arial"/>
          <w:color w:val="1D1C1D"/>
          <w:sz w:val="23"/>
          <w:szCs w:val="23"/>
          <w:shd w:val="clear" w:color="auto" w:fill="F8F8F8"/>
          <w:lang w:val="en-CA"/>
        </w:rPr>
        <w:t xml:space="preserve"> honorific title is one of the surest way to get disqualified from getting a contract when there are more than one successful bidder. I believe that clients are looking for people they can work with, both on the technical side of things and on the personal side.</w:t>
      </w:r>
    </w:p>
    <w:p w14:paraId="4CD904D1" w14:textId="5D9AB19F" w:rsidR="004B6F96" w:rsidRPr="004B6F96" w:rsidRDefault="004B6F96" w:rsidP="00A37C25">
      <w:pPr>
        <w:jc w:val="both"/>
        <w:rPr>
          <w:rFonts w:ascii="Dagny OT" w:eastAsia="Times New Roman" w:hAnsi="Dagny OT" w:cs="Times New Roman"/>
          <w:lang w:val="en-CA"/>
        </w:rPr>
      </w:pPr>
    </w:p>
    <w:p w14:paraId="257A18F4" w14:textId="77777777" w:rsidR="008E2E5E" w:rsidRPr="00A37C25" w:rsidRDefault="00DC2A32" w:rsidP="00A37C25">
      <w:pPr>
        <w:jc w:val="both"/>
        <w:rPr>
          <w:rFonts w:ascii="Dagny OT" w:hAnsi="Dagny OT"/>
        </w:rPr>
      </w:pPr>
    </w:p>
    <w:sectPr w:rsidR="008E2E5E" w:rsidRPr="00A37C25" w:rsidSect="004B6F9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gny OT">
    <w:panose1 w:val="020B0504020201020104"/>
    <w:charset w:val="4D"/>
    <w:family w:val="swiss"/>
    <w:notTrueType/>
    <w:pitch w:val="variable"/>
    <w:sig w:usb0="A00000EF" w:usb1="4000205B" w:usb2="00000000" w:usb3="00000000" w:csb0="00000001" w:csb1="00000000"/>
  </w:font>
  <w:font w:name="Arial">
    <w:panose1 w:val="020B0604020202020204"/>
    <w:charset w:val="00"/>
    <w:family w:val="swiss"/>
    <w:pitch w:val="variable"/>
    <w:sig w:usb0="E0002AFF" w:usb1="C0007843" w:usb2="00000009" w:usb3="00000000" w:csb0="000001FF" w:csb1="00000000"/>
  </w:font>
  <w:font w:name="Dagny OT Light">
    <w:panose1 w:val="020B0304020201020104"/>
    <w:charset w:val="4D"/>
    <w:family w:val="swiss"/>
    <w:notTrueType/>
    <w:pitch w:val="variable"/>
    <w:sig w:usb0="A00000EF" w:usb1="4000205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F96"/>
    <w:rsid w:val="000D1024"/>
    <w:rsid w:val="001C7872"/>
    <w:rsid w:val="004B6F96"/>
    <w:rsid w:val="004D0C0D"/>
    <w:rsid w:val="004E541D"/>
    <w:rsid w:val="005366AD"/>
    <w:rsid w:val="00564097"/>
    <w:rsid w:val="005C6393"/>
    <w:rsid w:val="006215E4"/>
    <w:rsid w:val="006A6C5E"/>
    <w:rsid w:val="00967774"/>
    <w:rsid w:val="00A37C25"/>
    <w:rsid w:val="00A92A0E"/>
    <w:rsid w:val="00C0211A"/>
    <w:rsid w:val="00C313A8"/>
    <w:rsid w:val="00CB768F"/>
    <w:rsid w:val="00CD03C0"/>
    <w:rsid w:val="00DC2A32"/>
    <w:rsid w:val="00F2740F"/>
    <w:rsid w:val="00FF4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C657A"/>
  <w14:defaultImageDpi w14:val="32767"/>
  <w15:chartTrackingRefBased/>
  <w15:docId w15:val="{67FDFAB8-6D6E-2B45-95AF-3588C74E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6">
    <w:name w:val="List Table 4 Accent 6"/>
    <w:aliases w:val="List Table 4 - Accent 7"/>
    <w:basedOn w:val="TableNormal"/>
    <w:uiPriority w:val="49"/>
    <w:rsid w:val="00F2740F"/>
    <w:rPr>
      <w:rFonts w:ascii="Dagny OT" w:hAnsi="Dagny OT"/>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tblBorders>
    </w:tblPr>
    <w:tblStylePr w:type="firstRow">
      <w:rPr>
        <w:b/>
        <w:bCs/>
        <w:color w:val="FFFFFF" w:themeColor="background1"/>
      </w:rPr>
      <w:tblPr/>
      <w:tcPr>
        <w:shd w:val="clear" w:color="auto" w:fill="C00000"/>
      </w:tcPr>
    </w:tblStylePr>
    <w:tblStylePr w:type="lastRow">
      <w:rPr>
        <w:b/>
        <w:bCs/>
      </w:rPr>
      <w:tblPr/>
      <w:tcPr>
        <w:tcBorders>
          <w:top w:val="double" w:sz="4" w:space="0" w:color="C00000"/>
        </w:tcBorders>
      </w:tcPr>
    </w:tblStylePr>
    <w:tblStylePr w:type="firstCol">
      <w:rPr>
        <w:b/>
        <w:bCs/>
      </w:rPr>
    </w:tblStylePr>
    <w:tblStylePr w:type="lastCol">
      <w:rPr>
        <w:b/>
        <w:bCs/>
      </w:rPr>
    </w:tblStylePr>
    <w:tblStylePr w:type="band1Horz">
      <w:tblPr/>
      <w:tcPr>
        <w:shd w:val="clear" w:color="auto" w:fill="E2CDCC"/>
      </w:tcPr>
    </w:tblStylePr>
  </w:style>
  <w:style w:type="character" w:customStyle="1" w:styleId="c-messageeditedlabel">
    <w:name w:val="c-message__edited_label"/>
    <w:basedOn w:val="DefaultParagraphFont"/>
    <w:rsid w:val="004B6F96"/>
  </w:style>
  <w:style w:type="table" w:styleId="TableGrid">
    <w:name w:val="Table Grid"/>
    <w:basedOn w:val="TableNormal"/>
    <w:uiPriority w:val="39"/>
    <w:rsid w:val="004B6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40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09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1897451">
      <w:bodyDiv w:val="1"/>
      <w:marLeft w:val="0"/>
      <w:marRight w:val="0"/>
      <w:marTop w:val="0"/>
      <w:marBottom w:val="0"/>
      <w:divBdr>
        <w:top w:val="none" w:sz="0" w:space="0" w:color="auto"/>
        <w:left w:val="none" w:sz="0" w:space="0" w:color="auto"/>
        <w:bottom w:val="none" w:sz="0" w:space="0" w:color="auto"/>
        <w:right w:val="none" w:sz="0" w:space="0" w:color="auto"/>
      </w:divBdr>
    </w:div>
    <w:div w:id="1929460792">
      <w:bodyDiv w:val="1"/>
      <w:marLeft w:val="0"/>
      <w:marRight w:val="0"/>
      <w:marTop w:val="0"/>
      <w:marBottom w:val="0"/>
      <w:divBdr>
        <w:top w:val="none" w:sz="0" w:space="0" w:color="auto"/>
        <w:left w:val="none" w:sz="0" w:space="0" w:color="auto"/>
        <w:bottom w:val="none" w:sz="0" w:space="0" w:color="auto"/>
        <w:right w:val="none" w:sz="0" w:space="0" w:color="auto"/>
      </w:divBdr>
      <w:divsChild>
        <w:div w:id="931429406">
          <w:blockQuote w:val="1"/>
          <w:marLeft w:val="0"/>
          <w:marRight w:val="0"/>
          <w:marTop w:val="60"/>
          <w:marBottom w:val="60"/>
          <w:divBdr>
            <w:top w:val="none" w:sz="0" w:space="0" w:color="auto"/>
            <w:left w:val="none" w:sz="0" w:space="0" w:color="auto"/>
            <w:bottom w:val="none" w:sz="0" w:space="0" w:color="auto"/>
            <w:right w:val="none" w:sz="0" w:space="0" w:color="auto"/>
          </w:divBdr>
        </w:div>
        <w:div w:id="1197737293">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614</Words>
  <Characters>3501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Boily</dc:creator>
  <cp:keywords/>
  <dc:description/>
  <cp:lastModifiedBy>Patrick Boily</cp:lastModifiedBy>
  <cp:revision>2</cp:revision>
  <cp:lastPrinted>2020-06-23T22:37:00Z</cp:lastPrinted>
  <dcterms:created xsi:type="dcterms:W3CDTF">2020-06-24T07:25:00Z</dcterms:created>
  <dcterms:modified xsi:type="dcterms:W3CDTF">2020-06-24T07:25:00Z</dcterms:modified>
</cp:coreProperties>
</file>